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2A0A" w:rsidRDefault="004122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CARTILHA TÉCNICA</w:t>
      </w:r>
    </w:p>
    <w:p w14:paraId="00000002" w14:textId="77777777" w:rsidR="003F2A0A" w:rsidRDefault="003F2A0A">
      <w:pPr>
        <w:spacing w:after="0" w:line="360" w:lineRule="auto"/>
        <w:jc w:val="both"/>
        <w:rPr>
          <w:sz w:val="24"/>
          <w:szCs w:val="24"/>
        </w:rPr>
      </w:pPr>
    </w:p>
    <w:p w14:paraId="00000003" w14:textId="77777777" w:rsidR="003F2A0A" w:rsidRDefault="00DD5A1C">
      <w:pPr>
        <w:pStyle w:val="Ttulo2"/>
        <w:jc w:val="center"/>
        <w:rPr>
          <w:rFonts w:ascii="Calibri" w:eastAsia="Calibri" w:hAnsi="Calibri" w:cs="Calibri"/>
        </w:rPr>
      </w:pPr>
      <w:sdt>
        <w:sdtPr>
          <w:tag w:val="goog_rdk_0"/>
          <w:id w:val="-87002845"/>
        </w:sdtPr>
        <w:sdtEndPr/>
        <w:sdtContent>
          <w:commentRangeStart w:id="0"/>
        </w:sdtContent>
      </w:sdt>
      <w:r w:rsidR="0041228E">
        <w:rPr>
          <w:rFonts w:ascii="Calibri" w:eastAsia="Calibri" w:hAnsi="Calibri" w:cs="Calibri"/>
        </w:rPr>
        <w:t>TÍTULO DA CARTILHA TÉCNICA</w:t>
      </w:r>
      <w:commentRangeEnd w:id="0"/>
      <w:r w:rsidR="0041228E">
        <w:commentReference w:id="0"/>
      </w:r>
    </w:p>
    <w:p w14:paraId="00000004" w14:textId="77777777" w:rsidR="003F2A0A" w:rsidRDefault="003F2A0A"/>
    <w:p w14:paraId="00000005" w14:textId="77777777" w:rsidR="003F2A0A" w:rsidRDefault="003F2A0A">
      <w:pPr>
        <w:spacing w:after="0" w:line="360" w:lineRule="auto"/>
        <w:jc w:val="both"/>
        <w:rPr>
          <w:sz w:val="24"/>
          <w:szCs w:val="24"/>
        </w:rPr>
      </w:pPr>
    </w:p>
    <w:bookmarkStart w:id="1" w:name="_heading=h.gjdgxs" w:colFirst="0" w:colLast="0"/>
    <w:bookmarkEnd w:id="1"/>
    <w:p w14:paraId="00000006" w14:textId="77777777" w:rsidR="003F2A0A" w:rsidRDefault="00DD5A1C">
      <w:pPr>
        <w:pStyle w:val="Ttulo1"/>
        <w:rPr>
          <w:rFonts w:ascii="Calibri" w:eastAsia="Calibri" w:hAnsi="Calibri" w:cs="Calibri"/>
        </w:rPr>
      </w:pPr>
      <w:sdt>
        <w:sdtPr>
          <w:tag w:val="goog_rdk_1"/>
          <w:id w:val="-1150977207"/>
        </w:sdtPr>
        <w:sdtEndPr/>
        <w:sdtContent>
          <w:commentRangeStart w:id="2"/>
        </w:sdtContent>
      </w:sdt>
      <w:r w:rsidR="0041228E">
        <w:rPr>
          <w:rFonts w:ascii="Calibri" w:eastAsia="Calibri" w:hAnsi="Calibri" w:cs="Calibri"/>
        </w:rPr>
        <w:t>INTRODUÇÃO</w:t>
      </w:r>
      <w:commentRangeEnd w:id="2"/>
      <w:r w:rsidR="0041228E">
        <w:commentReference w:id="2"/>
      </w:r>
    </w:p>
    <w:p w14:paraId="00000007" w14:textId="77777777" w:rsidR="003F2A0A" w:rsidRDefault="003F2A0A"/>
    <w:p w14:paraId="00000008" w14:textId="2572D243" w:rsidR="003F2A0A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todo o texto, utilizar a fonte </w:t>
      </w:r>
      <w:proofErr w:type="spellStart"/>
      <w:r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 12, cor preta, espaçamento 1,5 entre linhas. Para notas de rodapé, legendas e paginação indica-se tamanho da fonte de 10 pts. Recuo na primeira linha dos parágrafos em 1,25cm. Para citações longas, a fonte em 10 e recuo 4cm. O texto deverá ter no mínimo 8 (oito) páginas e no máximo 20 (vinte) páginas e, também, seguir as normas da Associação Brasileira de Normas Técnicas (ABNT) e/ou </w:t>
      </w:r>
      <w:sdt>
        <w:sdtPr>
          <w:tag w:val="goog_rdk_2"/>
          <w:id w:val="-255138076"/>
        </w:sdtPr>
        <w:sdtEndPr/>
        <w:sdtContent>
          <w:commentRangeStart w:id="3"/>
        </w:sdtContent>
      </w:sdt>
      <w:r>
        <w:rPr>
          <w:color w:val="FF0000"/>
          <w:sz w:val="24"/>
          <w:szCs w:val="24"/>
        </w:rPr>
        <w:t>Guia de Normalização do IFTM</w:t>
      </w:r>
      <w:r>
        <w:rPr>
          <w:sz w:val="24"/>
          <w:szCs w:val="24"/>
        </w:rPr>
        <w:t xml:space="preserve">. </w:t>
      </w:r>
      <w:commentRangeEnd w:id="3"/>
      <w:r>
        <w:commentReference w:id="3"/>
      </w:r>
      <w:proofErr w:type="gramStart"/>
      <w:r w:rsidR="00E14413">
        <w:rPr>
          <w:sz w:val="24"/>
          <w:szCs w:val="24"/>
        </w:rPr>
        <w:t>O(</w:t>
      </w:r>
      <w:proofErr w:type="gramEnd"/>
      <w:r w:rsidR="00E14413">
        <w:rPr>
          <w:sz w:val="24"/>
          <w:szCs w:val="24"/>
        </w:rPr>
        <w:t xml:space="preserve">s) autor(es) deve preencher os </w:t>
      </w:r>
      <w:proofErr w:type="spellStart"/>
      <w:r w:rsidR="00E14413">
        <w:rPr>
          <w:sz w:val="24"/>
          <w:szCs w:val="24"/>
        </w:rPr>
        <w:t>metadados</w:t>
      </w:r>
      <w:proofErr w:type="spellEnd"/>
      <w:r w:rsidR="00E14413">
        <w:rPr>
          <w:sz w:val="24"/>
          <w:szCs w:val="24"/>
        </w:rPr>
        <w:t xml:space="preserve"> (nome, titulação, instituição, e-mail, </w:t>
      </w:r>
      <w:proofErr w:type="spellStart"/>
      <w:r w:rsidR="00E14413">
        <w:rPr>
          <w:sz w:val="24"/>
          <w:szCs w:val="24"/>
        </w:rPr>
        <w:t>orcid</w:t>
      </w:r>
      <w:proofErr w:type="spellEnd"/>
      <w:r w:rsidR="00E14413">
        <w:rPr>
          <w:sz w:val="24"/>
          <w:szCs w:val="24"/>
        </w:rPr>
        <w:t>) com todas as informações no ato da submissão de seu trabalho.</w:t>
      </w:r>
    </w:p>
    <w:p w14:paraId="00000009" w14:textId="77777777" w:rsidR="003F2A0A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BD3546">
        <w:rPr>
          <w:b/>
          <w:sz w:val="24"/>
          <w:szCs w:val="24"/>
        </w:rPr>
        <w:t>Cartilha Técnica</w:t>
      </w:r>
      <w:r>
        <w:rPr>
          <w:sz w:val="24"/>
          <w:szCs w:val="24"/>
        </w:rPr>
        <w:t xml:space="preserve"> refere-se à apresentação de informações técnicas pertinentes de forma sucinta, educativa, clara e de fácil compreensão, incluindo um conjunto de diretrizes e/ou dados baseados em resultados experimentais comprovados ou em observações que sejam significativos para a população local, regional ou nacional.</w:t>
      </w:r>
    </w:p>
    <w:p w14:paraId="0000000A" w14:textId="77777777" w:rsidR="003F2A0A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copiar o texto de outro arquivo do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posicione o cursor no local em que será incluído o texto e sempre utilize a opção colar somente texto, para manter a formatação do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. Não serão aceitos textos fora da formatação constante no </w:t>
      </w:r>
      <w:proofErr w:type="spellStart"/>
      <w:r>
        <w:rPr>
          <w:sz w:val="24"/>
          <w:szCs w:val="24"/>
        </w:rPr>
        <w:t>template</w:t>
      </w:r>
      <w:proofErr w:type="spellEnd"/>
      <w:r>
        <w:rPr>
          <w:sz w:val="24"/>
          <w:szCs w:val="24"/>
        </w:rPr>
        <w:t xml:space="preserve"> oficial.</w:t>
      </w:r>
    </w:p>
    <w:p w14:paraId="0000000B" w14:textId="77777777" w:rsidR="003F2A0A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Nesta parte do texto, recomenda-se fazer a contextualização e apresentar a justificativa e importância do tema, de qual necessidade o tema emergiu, destacando sua serventia e suas aplicações. O leitor deve encontrar um breve resumo do que a cartilha trata. Portanto, sugere-se delimitar o campo de interesse, especificar o projeto, seus propósitos, objetivos, metodologia empregada e o público-alvo. Determinar a infraestrutura física necessária para o desenvolvimento das atividades, mapear envolvidos, suas formações e quais funções desenvolvem, seus papéis e responsabilidades. </w:t>
      </w:r>
    </w:p>
    <w:p w14:paraId="0000000C" w14:textId="22F5143B" w:rsidR="003F2A0A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introdução deve discutir a pertinência d</w:t>
      </w:r>
      <w:r w:rsidR="00FB186B">
        <w:rPr>
          <w:sz w:val="24"/>
          <w:szCs w:val="24"/>
        </w:rPr>
        <w:t>o conteúdo a ser compartilhado</w:t>
      </w:r>
      <w:r>
        <w:rPr>
          <w:sz w:val="24"/>
          <w:szCs w:val="24"/>
        </w:rPr>
        <w:t xml:space="preserve">, incluindo apenas citações de referências específicas que estabeleçam conexões com obras previamente publicadas sobre o tema. Deve-se apresentar a reflexão a respeito do tema da cartilha </w:t>
      </w:r>
      <w:r>
        <w:rPr>
          <w:sz w:val="24"/>
          <w:szCs w:val="24"/>
        </w:rPr>
        <w:lastRenderedPageBreak/>
        <w:t>indicando qual a perspectiva está sendo considerada: quais os principais pontos, seus aspectos fundamentais e sua relevância. Além disso, destacar qual a contribuição do tema para os envolvidos. Também é recomendável adicionar um parágrafo que explique a organização do trabalho, ou seja, que detalhe como as demais seções estão estruturadas e o que pode ser encontrado em cada uma delas.</w:t>
      </w:r>
    </w:p>
    <w:p w14:paraId="0000000D" w14:textId="77777777" w:rsidR="003F2A0A" w:rsidRDefault="003F2A0A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0000000E" w14:textId="77777777" w:rsidR="003F2A0A" w:rsidRDefault="00DD5A1C">
      <w:pPr>
        <w:spacing w:after="0" w:line="360" w:lineRule="auto"/>
        <w:jc w:val="both"/>
        <w:rPr>
          <w:b/>
          <w:sz w:val="24"/>
          <w:szCs w:val="24"/>
        </w:rPr>
      </w:pPr>
      <w:sdt>
        <w:sdtPr>
          <w:tag w:val="goog_rdk_3"/>
          <w:id w:val="-1497953780"/>
        </w:sdtPr>
        <w:sdtEndPr/>
        <w:sdtContent>
          <w:commentRangeStart w:id="5"/>
        </w:sdtContent>
      </w:sdt>
      <w:r w:rsidR="0041228E">
        <w:rPr>
          <w:b/>
          <w:sz w:val="24"/>
          <w:szCs w:val="24"/>
        </w:rPr>
        <w:t>DESENVOLVIMENTO</w:t>
      </w:r>
      <w:commentRangeEnd w:id="5"/>
      <w:r w:rsidR="0041228E">
        <w:commentReference w:id="5"/>
      </w:r>
    </w:p>
    <w:p w14:paraId="0000000F" w14:textId="77777777" w:rsidR="003F2A0A" w:rsidRDefault="0041228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Nesta seção, indica-se apresentar o conjunto de métodos definidos, em consonância com o projeto, qual o tipo de atividades, sua descrição e carga horária. Quais os procedimentos irão garantir que os objetivos sejam alcançados e o bom andamento da atividade. Demonstrar as dificuldades e facilidades e apresentar as soluções.</w:t>
      </w:r>
    </w:p>
    <w:p w14:paraId="00000010" w14:textId="2F15E7F0" w:rsidR="003F2A0A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a Cartilha Técnica traz noções e informações elementares e práticas sobre determinado tema, deve ser redigida em linguagem impessoal (sempre que possível), simples e de fácil compreensão e ter visual leve e atraente. Seu conteúdo deve ser </w:t>
      </w:r>
      <w:r w:rsidRPr="00FB186B">
        <w:rPr>
          <w:b/>
          <w:sz w:val="24"/>
          <w:szCs w:val="24"/>
        </w:rPr>
        <w:t>didático e objetivo</w:t>
      </w:r>
      <w:r>
        <w:rPr>
          <w:sz w:val="24"/>
          <w:szCs w:val="24"/>
        </w:rPr>
        <w:t xml:space="preserve">, incluindo o </w:t>
      </w:r>
      <w:r w:rsidRPr="00FB186B">
        <w:rPr>
          <w:b/>
          <w:sz w:val="24"/>
          <w:szCs w:val="24"/>
        </w:rPr>
        <w:t>passo a passo</w:t>
      </w:r>
      <w:r>
        <w:rPr>
          <w:sz w:val="24"/>
          <w:szCs w:val="24"/>
        </w:rPr>
        <w:t xml:space="preserve"> ordenado de todas as informações e/ou instruções necessárias, visando facilitar e fixar a aprendizagem</w:t>
      </w:r>
      <w:r w:rsidR="00FB186B">
        <w:rPr>
          <w:sz w:val="24"/>
          <w:szCs w:val="24"/>
        </w:rPr>
        <w:t>.</w:t>
      </w:r>
    </w:p>
    <w:p w14:paraId="60192BDC" w14:textId="77777777" w:rsidR="00FB186B" w:rsidRDefault="0041228E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Outro aspecto muito importante é uso de </w:t>
      </w:r>
      <w:sdt>
        <w:sdtPr>
          <w:tag w:val="goog_rdk_4"/>
          <w:id w:val="271363366"/>
        </w:sdtPr>
        <w:sdtEndPr/>
        <w:sdtContent>
          <w:commentRangeStart w:id="6"/>
        </w:sdtContent>
      </w:sdt>
      <w:r>
        <w:rPr>
          <w:sz w:val="24"/>
          <w:szCs w:val="24"/>
        </w:rPr>
        <w:t>ilustrações</w:t>
      </w:r>
      <w:commentRangeEnd w:id="6"/>
      <w:r>
        <w:commentReference w:id="6"/>
      </w:r>
      <w:r>
        <w:rPr>
          <w:sz w:val="24"/>
          <w:szCs w:val="24"/>
        </w:rPr>
        <w:t xml:space="preserve"> porque reproduz, em muitos aspectos, a realidade; facilita a percepção de detalhes; reduz ou amplia o tamanho real dos objetos representados; torna próximos do leitor fatos e lugares distantes no espaço e no tempo e, por fim, porque permite a visualização imediata de processos que podem ser muito lentos ou muito rápidos. Sugere-se que as imagens sejam em </w:t>
      </w:r>
      <w:sdt>
        <w:sdtPr>
          <w:tag w:val="goog_rdk_5"/>
          <w:id w:val="1281229984"/>
        </w:sdtPr>
        <w:sdtEndPr/>
        <w:sdtContent>
          <w:commentRangeStart w:id="7"/>
        </w:sdtContent>
      </w:sdt>
      <w:r>
        <w:rPr>
          <w:sz w:val="24"/>
          <w:szCs w:val="24"/>
        </w:rPr>
        <w:t>.JPG ou .PNG</w:t>
      </w:r>
      <w:commentRangeEnd w:id="7"/>
      <w:r>
        <w:commentReference w:id="7"/>
      </w:r>
      <w:r>
        <w:rPr>
          <w:sz w:val="24"/>
          <w:szCs w:val="24"/>
        </w:rPr>
        <w:t>, com boa resolução.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FB186B" w:rsidRPr="00E14413" w14:paraId="759D66F1" w14:textId="77777777" w:rsidTr="00E14413">
        <w:tc>
          <w:tcPr>
            <w:tcW w:w="4673" w:type="dxa"/>
          </w:tcPr>
          <w:p w14:paraId="124CA56E" w14:textId="77777777" w:rsidR="00E14413" w:rsidRDefault="00FB186B" w:rsidP="00E14413">
            <w:pPr>
              <w:spacing w:after="120"/>
              <w:rPr>
                <w:rFonts w:ascii="Times New Roman" w:hAnsi="Times New Roman"/>
              </w:rPr>
            </w:pPr>
            <w:r w:rsidRPr="00E14413">
              <w:rPr>
                <w:rFonts w:ascii="Times New Roman" w:hAnsi="Times New Roman"/>
                <w:b/>
              </w:rPr>
              <w:t xml:space="preserve">Figura 7: </w:t>
            </w:r>
            <w:r w:rsidRPr="00E14413">
              <w:rPr>
                <w:rFonts w:ascii="Times New Roman" w:hAnsi="Times New Roman"/>
              </w:rPr>
              <w:t>Mamão cortado e sem as sementes.</w:t>
            </w:r>
          </w:p>
          <w:p w14:paraId="23042FC8" w14:textId="389D3B5C" w:rsidR="00FB186B" w:rsidRPr="00E14413" w:rsidRDefault="00FB186B" w:rsidP="00E14413">
            <w:r w:rsidRPr="00E14413">
              <w:rPr>
                <w:rFonts w:ascii="Times New Roman" w:hAnsi="Times New Roman"/>
                <w:noProof/>
              </w:rPr>
              <w:drawing>
                <wp:inline distT="0" distB="0" distL="0" distR="0" wp14:anchorId="70B7BC0C" wp14:editId="53B60408">
                  <wp:extent cx="2715895" cy="2033270"/>
                  <wp:effectExtent l="19050" t="19050" r="27305" b="24130"/>
                  <wp:docPr id="4" name="Picture 11" descr="C:\Users\graziela\Downloads\63d3ab60-095c-4677-9633-fa241e1de85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raziela\Downloads\63d3ab60-095c-4677-9633-fa241e1de85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895" cy="2033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4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Fonte: Arquivo Pessoal</w:t>
            </w:r>
            <w:r w:rsidR="00E14413">
              <w:rPr>
                <w:rFonts w:ascii="Times New Roman" w:hAnsi="Times New Roman"/>
                <w:color w:val="000000"/>
                <w:shd w:val="clear" w:color="auto" w:fill="FFFFFF"/>
              </w:rPr>
              <w:t>, 2023.</w:t>
            </w:r>
          </w:p>
        </w:tc>
        <w:tc>
          <w:tcPr>
            <w:tcW w:w="4388" w:type="dxa"/>
          </w:tcPr>
          <w:p w14:paraId="108E9E68" w14:textId="64B0A4D9" w:rsidR="00FB186B" w:rsidRPr="00E14413" w:rsidRDefault="00FB186B" w:rsidP="00E14413">
            <w:pPr>
              <w:spacing w:after="120"/>
              <w:rPr>
                <w:rFonts w:ascii="Times New Roman" w:hAnsi="Times New Roman"/>
              </w:rPr>
            </w:pPr>
            <w:r w:rsidRPr="00E14413">
              <w:rPr>
                <w:rFonts w:ascii="Times New Roman" w:hAnsi="Times New Roman"/>
                <w:b/>
              </w:rPr>
              <w:t>Figura 8:</w:t>
            </w:r>
            <w:r w:rsidRPr="00E14413">
              <w:rPr>
                <w:rFonts w:ascii="Times New Roman" w:hAnsi="Times New Roman"/>
              </w:rPr>
              <w:t xml:space="preserve"> </w:t>
            </w:r>
            <w:r w:rsidR="00E14413">
              <w:rPr>
                <w:rFonts w:ascii="Times New Roman" w:hAnsi="Times New Roman"/>
              </w:rPr>
              <w:t>M</w:t>
            </w:r>
            <w:r w:rsidRPr="00E14413">
              <w:rPr>
                <w:rFonts w:ascii="Times New Roman" w:hAnsi="Times New Roman"/>
              </w:rPr>
              <w:t>amão cortado em lâminas.</w:t>
            </w:r>
          </w:p>
          <w:p w14:paraId="3AE6E23B" w14:textId="7D1AFB7B" w:rsidR="00FB186B" w:rsidRPr="00E14413" w:rsidRDefault="00FB186B" w:rsidP="00FB186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14413">
              <w:rPr>
                <w:rFonts w:ascii="Times New Roman" w:hAnsi="Times New Roman"/>
                <w:noProof/>
              </w:rPr>
              <w:drawing>
                <wp:inline distT="0" distB="0" distL="0" distR="0" wp14:anchorId="0F2E901A" wp14:editId="4457ACC2">
                  <wp:extent cx="2720798" cy="2033270"/>
                  <wp:effectExtent l="19050" t="19050" r="22860" b="24130"/>
                  <wp:docPr id="5" name="Picture 8" descr="C:\Users\graziela\Downloads\3c24a729-b373-4049-a618-7c5b080d5e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raziela\Downloads\3c24a729-b373-4049-a618-7c5b080d5e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802" cy="203626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9C2A7" w14:textId="210EB371" w:rsidR="00FB186B" w:rsidRPr="00E14413" w:rsidRDefault="00FB186B" w:rsidP="00E14413">
            <w:r w:rsidRPr="00E14413">
              <w:rPr>
                <w:rFonts w:ascii="Times New Roman" w:hAnsi="Times New Roman"/>
                <w:color w:val="000000"/>
                <w:shd w:val="clear" w:color="auto" w:fill="FFFFFF"/>
              </w:rPr>
              <w:t>Fonte: Arquivo Pessoal</w:t>
            </w:r>
            <w:r w:rsidR="00E14413">
              <w:rPr>
                <w:rFonts w:ascii="Times New Roman" w:hAnsi="Times New Roman"/>
                <w:color w:val="000000"/>
                <w:shd w:val="clear" w:color="auto" w:fill="FFFFFF"/>
              </w:rPr>
              <w:t>, 2023</w:t>
            </w:r>
          </w:p>
        </w:tc>
      </w:tr>
    </w:tbl>
    <w:p w14:paraId="00000011" w14:textId="3592E99E" w:rsidR="003F2A0A" w:rsidRDefault="003F2A0A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6DC01590" w14:textId="676A576F" w:rsidR="00FB186B" w:rsidRPr="00B06FB2" w:rsidRDefault="0041228E" w:rsidP="00FB18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0000013" w14:textId="77777777" w:rsidR="003F2A0A" w:rsidRDefault="00DD5A1C">
      <w:pPr>
        <w:spacing w:after="0" w:line="360" w:lineRule="auto"/>
        <w:jc w:val="both"/>
        <w:rPr>
          <w:sz w:val="24"/>
          <w:szCs w:val="24"/>
        </w:rPr>
      </w:pPr>
      <w:sdt>
        <w:sdtPr>
          <w:tag w:val="goog_rdk_6"/>
          <w:id w:val="550041483"/>
        </w:sdtPr>
        <w:sdtEndPr/>
        <w:sdtContent>
          <w:commentRangeStart w:id="8"/>
        </w:sdtContent>
      </w:sdt>
      <w:r w:rsidR="0041228E">
        <w:rPr>
          <w:b/>
          <w:sz w:val="24"/>
          <w:szCs w:val="24"/>
        </w:rPr>
        <w:t>CONSIDERAÇÕES FINAIS</w:t>
      </w:r>
      <w:commentRangeEnd w:id="8"/>
      <w:r w:rsidR="0041228E">
        <w:commentReference w:id="8"/>
      </w:r>
    </w:p>
    <w:p w14:paraId="00000014" w14:textId="77777777" w:rsidR="003F2A0A" w:rsidRDefault="0041228E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Concluir com um pequeno resumo das expectativas, relacionando o tema às práticas realizadas, evidenciando as boas consequências do projeto realizado.</w:t>
      </w:r>
    </w:p>
    <w:p w14:paraId="00000015" w14:textId="77777777" w:rsidR="003F2A0A" w:rsidRDefault="003F2A0A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0000016" w14:textId="77777777" w:rsidR="003F2A0A" w:rsidRDefault="00DD5A1C">
      <w:pPr>
        <w:pStyle w:val="Ttulo1"/>
        <w:rPr>
          <w:rFonts w:ascii="Calibri" w:eastAsia="Calibri" w:hAnsi="Calibri" w:cs="Calibri"/>
        </w:rPr>
      </w:pPr>
      <w:sdt>
        <w:sdtPr>
          <w:tag w:val="goog_rdk_7"/>
          <w:id w:val="86275711"/>
        </w:sdtPr>
        <w:sdtEndPr/>
        <w:sdtContent>
          <w:commentRangeStart w:id="9"/>
        </w:sdtContent>
      </w:sdt>
      <w:r w:rsidR="0041228E">
        <w:rPr>
          <w:rFonts w:ascii="Calibri" w:eastAsia="Calibri" w:hAnsi="Calibri" w:cs="Calibri"/>
        </w:rPr>
        <w:t>REFERÊNCIAS</w:t>
      </w:r>
      <w:commentRangeEnd w:id="9"/>
      <w:r w:rsidR="0041228E">
        <w:commentReference w:id="9"/>
      </w:r>
    </w:p>
    <w:p w14:paraId="00000017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inclusão das referências deverá ser apresentada ao final do manuscrito e seguir as seguintes orientações:</w:t>
      </w:r>
    </w:p>
    <w:p w14:paraId="00000018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19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Ordem alfabética única, a partir do sobrenome do autor ou entidade, quando esta for a autora do documento, ou pelo título.</w:t>
      </w:r>
    </w:p>
    <w:p w14:paraId="0000001A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1B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Espaço simples no texto da referência, separadas por uma linha (“</w:t>
      </w:r>
      <w:proofErr w:type="spellStart"/>
      <w:r>
        <w:rPr>
          <w:sz w:val="24"/>
          <w:szCs w:val="24"/>
        </w:rPr>
        <w:t>Enter</w:t>
      </w:r>
      <w:proofErr w:type="spellEnd"/>
      <w:r>
        <w:rPr>
          <w:sz w:val="24"/>
          <w:szCs w:val="24"/>
        </w:rPr>
        <w:t>”) entre duas referências, alinhadas à esquerda.</w:t>
      </w:r>
    </w:p>
    <w:p w14:paraId="0000001C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1D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Utilizar letra maiúscula ou caixa alta para o SOBRENOME do autor ou autores, na Primeira palavra do título quando iniciar a referência; quando as autoras forem entidades coletivas, o nome da jurisdição (local), se aparecer antes de algum órgão governamental.</w:t>
      </w:r>
    </w:p>
    <w:p w14:paraId="0000001E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1F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Não colocar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 nas referências, em todos os estilos deverão ser apresentados todos os autores.</w:t>
      </w:r>
    </w:p>
    <w:p w14:paraId="00000020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21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Não colocar listra (___.)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substituição ao nome de autor que já estiver listado acima.</w:t>
      </w:r>
    </w:p>
    <w:p w14:paraId="00000022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23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Os autores deverão ser separados com ponto e vírgula.</w:t>
      </w:r>
    </w:p>
    <w:p w14:paraId="00000024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25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No caso de artigos de periódicos ou outra publicação que tenha DOI (Digital </w:t>
      </w:r>
      <w:proofErr w:type="spellStart"/>
      <w:r>
        <w:rPr>
          <w:sz w:val="24"/>
          <w:szCs w:val="24"/>
        </w:rPr>
        <w:t>Object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Identifier</w:t>
      </w:r>
      <w:proofErr w:type="spellEnd"/>
      <w:r>
        <w:rPr>
          <w:sz w:val="24"/>
          <w:szCs w:val="24"/>
        </w:rPr>
        <w:t xml:space="preserve"> System), ao final da referência deverá ser acrescentada a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 do DOI no formato https://doi.org/10.XXXXX/xxxxxx/xxxxxx Não se deve colocar “</w:t>
      </w:r>
      <w:proofErr w:type="gramStart"/>
      <w:r>
        <w:rPr>
          <w:sz w:val="24"/>
          <w:szCs w:val="24"/>
        </w:rPr>
        <w:t>DOI:”</w:t>
      </w:r>
      <w:proofErr w:type="gramEnd"/>
      <w:r>
        <w:rPr>
          <w:sz w:val="24"/>
          <w:szCs w:val="24"/>
        </w:rPr>
        <w:t xml:space="preserve"> antes da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 do DOI e nem ponto ao final da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.</w:t>
      </w:r>
    </w:p>
    <w:p w14:paraId="00000026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27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Deve-se colocar a numeração de página de forma completa, por exemplo, p.125-130, ao invés de p. 125-30.</w:t>
      </w:r>
    </w:p>
    <w:p w14:paraId="00000028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29" w14:textId="77777777" w:rsidR="003F2A0A" w:rsidRDefault="0041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Após a referência não será necessário escrever “Recuperado de”, “Internet”, “Online” ou “Disponível em”. Nesses casos, deve-se colocar o link ao final da referência, sem utilizar os símbolos “&lt;” (antes) e “&gt;” (após).</w:t>
      </w:r>
    </w:p>
    <w:p w14:paraId="0000002A" w14:textId="77777777" w:rsidR="003F2A0A" w:rsidRDefault="003F2A0A">
      <w:pPr>
        <w:spacing w:after="0" w:line="240" w:lineRule="auto"/>
        <w:rPr>
          <w:sz w:val="24"/>
          <w:szCs w:val="24"/>
        </w:rPr>
      </w:pPr>
    </w:p>
    <w:p w14:paraId="0000002F" w14:textId="26B21739" w:rsidR="003F2A0A" w:rsidRDefault="0041228E" w:rsidP="00E144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Não será necessário indicar numeração de páginas de artigos </w:t>
      </w:r>
      <w:proofErr w:type="spellStart"/>
      <w:r>
        <w:rPr>
          <w:sz w:val="24"/>
          <w:szCs w:val="24"/>
        </w:rPr>
        <w:t>pré-print</w:t>
      </w:r>
      <w:proofErr w:type="spellEnd"/>
      <w:r>
        <w:rPr>
          <w:sz w:val="24"/>
          <w:szCs w:val="24"/>
        </w:rPr>
        <w:t xml:space="preserve"> ou de revistas de edição contínua. </w:t>
      </w:r>
    </w:p>
    <w:sectPr w:rsidR="003F2A0A" w:rsidSect="00E14413">
      <w:pgSz w:w="11906" w:h="16838"/>
      <w:pgMar w:top="1701" w:right="1134" w:bottom="1134" w:left="1701" w:header="709" w:footer="709" w:gutter="0"/>
      <w:lnNumType w:countBy="1" w:restart="continuous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oletim Técnico" w:date="2024-09-04T09:55:00Z" w:initials="">
    <w:p w14:paraId="00000035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14, centralizado.</w:t>
      </w:r>
    </w:p>
    <w:p w14:paraId="00000036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da Cartilha Técnica deve apresentar o assunto, norteando melhor o objetivo do tema proposto.</w:t>
      </w:r>
    </w:p>
    <w:p w14:paraId="00000037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ATENÇÃO: não se deve incluir a palavra “cartilha” no título.</w:t>
      </w:r>
    </w:p>
  </w:comment>
  <w:comment w:id="2" w:author="Boletim Técnico" w:date="2024-08-27T14:21:00Z" w:initials="">
    <w:p w14:paraId="00000031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</w:comment>
  <w:comment w:id="3" w:author="Boletim Técnico" w:date="2024-08-27T14:09:00Z" w:initials="">
    <w:p w14:paraId="00000030" w14:textId="5462F812" w:rsidR="003F2A0A" w:rsidRDefault="00DD5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hyperlink r:id="rId1" w:history="1">
        <w:r w:rsidRPr="008D5FAE">
          <w:rPr>
            <w:rStyle w:val="Hyperlink"/>
            <w:rFonts w:ascii="Arial" w:eastAsia="Arial" w:hAnsi="Arial" w:cs="Arial"/>
          </w:rPr>
          <w:t>https://virtualif.iftm.edu.br/ERP/MAC/SOPHIA/arquivos/Guia%20para%20normaliza%C3%A7%C3%A3o%20final.pdf</w:t>
        </w:r>
      </w:hyperlink>
    </w:p>
    <w:p w14:paraId="4DE07B5E" w14:textId="77777777" w:rsidR="00DD5A1C" w:rsidRDefault="00DD5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4" w:name="_GoBack"/>
      <w:bookmarkEnd w:id="4"/>
    </w:p>
  </w:comment>
  <w:comment w:id="5" w:author="Boletim Técnico" w:date="2024-09-04T12:50:00Z" w:initials="">
    <w:p w14:paraId="00000032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  <w:p w14:paraId="00000033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houve Subtítulo, deve ser com a primeira letra maiúscula,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</w:comment>
  <w:comment w:id="6" w:author="Boletim Técnico" w:date="2024-09-04T11:41:00Z" w:initials="">
    <w:p w14:paraId="00000038" w14:textId="3A0ACDAD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Ilustrações (ABNT NBR14724/2011). Qualquer que seja o tipo de ilustração, a identificação deve aparecer na parte superior, </w:t>
      </w:r>
      <w:r w:rsidR="00E14413">
        <w:rPr>
          <w:rFonts w:ascii="Arial" w:eastAsia="Arial" w:hAnsi="Arial" w:cs="Arial"/>
          <w:color w:val="000000"/>
        </w:rPr>
        <w:t xml:space="preserve">tamanho da fonte 11, </w:t>
      </w:r>
      <w:r>
        <w:rPr>
          <w:rFonts w:ascii="Arial" w:eastAsia="Arial" w:hAnsi="Arial" w:cs="Arial"/>
          <w:color w:val="000000"/>
        </w:rPr>
        <w:t xml:space="preserve">precedida pela sua designação (desenho, esquema, gráfico, quadro, fotografia, imagem, figura, entre outras), número de ordem (algarismos arábicos), travessão e título. Deve ser inserida próxima ao trecho que faz referência a ela. Na parte inferior, deve constar a fonte (mesmo que seja produção </w:t>
      </w:r>
      <w:proofErr w:type="gramStart"/>
      <w:r>
        <w:rPr>
          <w:rFonts w:ascii="Arial" w:eastAsia="Arial" w:hAnsi="Arial" w:cs="Arial"/>
          <w:color w:val="000000"/>
        </w:rPr>
        <w:t>do(</w:t>
      </w:r>
      <w:proofErr w:type="gramEnd"/>
      <w:r>
        <w:rPr>
          <w:rFonts w:ascii="Arial" w:eastAsia="Arial" w:hAnsi="Arial" w:cs="Arial"/>
          <w:color w:val="000000"/>
        </w:rPr>
        <w:t>a) próprio(a) autor(a)), legenda e notas. A fonte deve ser informada no formato de citação, tamanho da fonte 11. Título e fonte da ilustração devem estar alinhados à margem esquerda da ilustração.</w:t>
      </w:r>
    </w:p>
  </w:comment>
  <w:comment w:id="7" w:author="Boletim Técnico" w:date="2024-08-27T14:45:00Z" w:initials="">
    <w:p w14:paraId="00000034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ideal é uma imagem em alta resolução com 300dpi, no mínimo 150dpi. Evitar imagem de WhatsApp porque reduz automaticamente a imagem para não pesar o compartilhamento.</w:t>
      </w:r>
    </w:p>
  </w:comment>
  <w:comment w:id="8" w:author="Boletim Técnico" w:date="2024-09-04T12:50:00Z" w:initials="">
    <w:p w14:paraId="0000003C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</w:comment>
  <w:comment w:id="9" w:author="Boletim Técnico" w:date="2024-08-27T14:19:00Z" w:initials="">
    <w:p w14:paraId="00000039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CAIXA ALTA, negrito, fonte </w:t>
      </w:r>
      <w:proofErr w:type="spellStart"/>
      <w:r>
        <w:rPr>
          <w:rFonts w:ascii="Arial" w:eastAsia="Arial" w:hAnsi="Arial" w:cs="Arial"/>
          <w:color w:val="000000"/>
        </w:rPr>
        <w:t>Calibri</w:t>
      </w:r>
      <w:proofErr w:type="spellEnd"/>
      <w:r>
        <w:rPr>
          <w:rFonts w:ascii="Arial" w:eastAsia="Arial" w:hAnsi="Arial" w:cs="Arial"/>
          <w:color w:val="000000"/>
        </w:rPr>
        <w:t xml:space="preserve"> 12, alinhado à esquerda.</w:t>
      </w:r>
    </w:p>
    <w:p w14:paraId="0000003A" w14:textId="77777777" w:rsidR="003F2A0A" w:rsidRDefault="003F2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3B" w14:textId="77777777" w:rsidR="003F2A0A" w:rsidRDefault="004122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referências deverão seguir as normas da Associação Brasileira de Normas Técnicas (ABNT) e/ou o Guia de Normalização do IFTM, disponível em: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37" w15:done="0"/>
  <w15:commentEx w15:paraId="00000031" w15:done="0"/>
  <w15:commentEx w15:paraId="4DE07B5E" w15:done="0"/>
  <w15:commentEx w15:paraId="00000033" w15:done="0"/>
  <w15:commentEx w15:paraId="00000038" w15:done="0"/>
  <w15:commentEx w15:paraId="00000034" w15:done="0"/>
  <w15:commentEx w15:paraId="0000003C" w15:done="0"/>
  <w15:commentEx w15:paraId="000000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0A"/>
    <w:rsid w:val="003F2A0A"/>
    <w:rsid w:val="0041228E"/>
    <w:rsid w:val="00B32732"/>
    <w:rsid w:val="00BD3546"/>
    <w:rsid w:val="00DD5A1C"/>
    <w:rsid w:val="00E14413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448A"/>
  <w15:docId w15:val="{1A2D2152-C4DE-42C6-A687-C18D6288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2A4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2A4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Ttulo3">
    <w:name w:val="heading 3"/>
    <w:next w:val="Normal"/>
    <w:link w:val="Ttulo3Char"/>
    <w:uiPriority w:val="9"/>
    <w:unhideWhenUsed/>
    <w:qFormat/>
    <w:rsid w:val="00A33D24"/>
    <w:pPr>
      <w:keepNext/>
      <w:keepLines/>
      <w:spacing w:after="360" w:line="240" w:lineRule="auto"/>
      <w:jc w:val="center"/>
      <w:outlineLvl w:val="2"/>
    </w:pPr>
    <w:rPr>
      <w:b/>
      <w:color w:val="181717"/>
      <w:sz w:val="1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A33D24"/>
    <w:rPr>
      <w:rFonts w:ascii="Calibri" w:eastAsia="Calibri" w:hAnsi="Calibri" w:cs="Calibri"/>
      <w:b/>
      <w:color w:val="181717"/>
      <w:sz w:val="16"/>
      <w:lang w:eastAsia="pt-BR"/>
    </w:rPr>
  </w:style>
  <w:style w:type="character" w:styleId="Hyperlink">
    <w:name w:val="Hyperlink"/>
    <w:basedOn w:val="Fontepargpadro"/>
    <w:uiPriority w:val="99"/>
    <w:unhideWhenUsed/>
    <w:rsid w:val="00A33D2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C2A4F"/>
    <w:rPr>
      <w:rFonts w:ascii="Times New Roman" w:eastAsiaTheme="majorEastAsia" w:hAnsi="Times New Roman" w:cstheme="majorBidi"/>
      <w:b/>
      <w:sz w:val="24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A33D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D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D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D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D2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D2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1C2A4F"/>
    <w:rPr>
      <w:rFonts w:ascii="Times New Roman" w:eastAsiaTheme="majorEastAsia" w:hAnsi="Times New Roman" w:cstheme="majorBidi"/>
      <w:b/>
      <w:sz w:val="28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FB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E1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virtualif.iftm.edu.br/ERP/MAC/SOPHIA/arquivos/Guia%20para%20normaliza%C3%A7%C3%A3o%20final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pNjojPAMDv7KeXd6cmbYfT7Ug==">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AD9AA6-69D0-4B3C-94B0-5407F7C5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Boletim Técnico</dc:creator>
  <cp:lastModifiedBy>Boletim Técnico</cp:lastModifiedBy>
  <cp:revision>6</cp:revision>
  <dcterms:created xsi:type="dcterms:W3CDTF">2024-09-24T19:13:00Z</dcterms:created>
  <dcterms:modified xsi:type="dcterms:W3CDTF">2024-10-09T16:14:00Z</dcterms:modified>
</cp:coreProperties>
</file>